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r w:rsidR="007F265B" w:rsidRPr="00142534">
        <w:rPr>
          <w:sz w:val="20"/>
          <w:szCs w:val="20"/>
        </w:rPr>
        <w:t>paslaugos</w:t>
      </w:r>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23D09" w:rsidRPr="00645A12" w14:paraId="3824DCFA" w14:textId="77777777" w:rsidTr="00645A12">
        <w:trPr>
          <w:trHeight w:val="315"/>
        </w:trPr>
        <w:tc>
          <w:tcPr>
            <w:tcW w:w="3256" w:type="dxa"/>
            <w:noWrap/>
            <w:hideMark/>
          </w:tcPr>
          <w:p w14:paraId="4E2AC035" w14:textId="2CD3E2AA" w:rsidR="00A23D09" w:rsidRPr="00A23D09" w:rsidRDefault="00A23D09" w:rsidP="00A23D09">
            <w:pPr>
              <w:ind w:firstLine="0"/>
              <w:jc w:val="center"/>
              <w:rPr>
                <w:rFonts w:eastAsia="Times New Roman" w:cs="Arial"/>
                <w:sz w:val="20"/>
                <w:szCs w:val="20"/>
                <w:lang w:eastAsia="lt-LT"/>
              </w:rPr>
            </w:pPr>
            <w:bookmarkStart w:id="0" w:name="_Hlk179801892"/>
            <w:r w:rsidRPr="00A23D09">
              <w:rPr>
                <w:sz w:val="20"/>
                <w:szCs w:val="20"/>
              </w:rPr>
              <w:t>E1N2500028</w:t>
            </w:r>
          </w:p>
        </w:tc>
        <w:tc>
          <w:tcPr>
            <w:tcW w:w="6372" w:type="dxa"/>
            <w:noWrap/>
            <w:hideMark/>
          </w:tcPr>
          <w:p w14:paraId="591C9249" w14:textId="65030A7D" w:rsidR="00A23D09" w:rsidRPr="00A23D09" w:rsidRDefault="00A23D09" w:rsidP="00A23D09">
            <w:pPr>
              <w:ind w:firstLine="0"/>
              <w:rPr>
                <w:rFonts w:eastAsia="Times New Roman" w:cs="Arial"/>
                <w:sz w:val="20"/>
                <w:szCs w:val="20"/>
                <w:lang w:eastAsia="lt-LT"/>
              </w:rPr>
            </w:pPr>
            <w:r w:rsidRPr="00A23D09">
              <w:rPr>
                <w:sz w:val="20"/>
                <w:szCs w:val="20"/>
              </w:rPr>
              <w:t>Šaltinio g. 1, Gervėnupio k., Samylų sen., Kauno r. sav.</w:t>
            </w:r>
          </w:p>
        </w:tc>
      </w:tr>
      <w:tr w:rsidR="00A23D09" w:rsidRPr="00645A12" w14:paraId="07E948B8" w14:textId="77777777" w:rsidTr="00645A12">
        <w:trPr>
          <w:trHeight w:val="315"/>
        </w:trPr>
        <w:tc>
          <w:tcPr>
            <w:tcW w:w="3256" w:type="dxa"/>
            <w:noWrap/>
            <w:hideMark/>
          </w:tcPr>
          <w:p w14:paraId="793E3038" w14:textId="2A38BB00" w:rsidR="00A23D09" w:rsidRPr="00A23D09" w:rsidRDefault="00A23D09" w:rsidP="00A23D09">
            <w:pPr>
              <w:ind w:firstLine="0"/>
              <w:jc w:val="center"/>
              <w:rPr>
                <w:rFonts w:eastAsia="Times New Roman" w:cs="Arial"/>
                <w:sz w:val="20"/>
                <w:szCs w:val="20"/>
                <w:lang w:eastAsia="lt-LT"/>
              </w:rPr>
            </w:pPr>
            <w:r w:rsidRPr="00A23D09">
              <w:rPr>
                <w:sz w:val="20"/>
                <w:szCs w:val="20"/>
              </w:rPr>
              <w:t>E1N2513397</w:t>
            </w:r>
          </w:p>
        </w:tc>
        <w:tc>
          <w:tcPr>
            <w:tcW w:w="6372" w:type="dxa"/>
            <w:noWrap/>
            <w:hideMark/>
          </w:tcPr>
          <w:p w14:paraId="61CCC688" w14:textId="6237EDD7" w:rsidR="00A23D09" w:rsidRPr="00A23D09" w:rsidRDefault="00A23D09" w:rsidP="00A23D09">
            <w:pPr>
              <w:ind w:firstLine="0"/>
              <w:rPr>
                <w:rFonts w:eastAsia="Times New Roman" w:cs="Arial"/>
                <w:sz w:val="20"/>
                <w:szCs w:val="20"/>
                <w:lang w:eastAsia="lt-LT"/>
              </w:rPr>
            </w:pPr>
            <w:r w:rsidRPr="00A23D09">
              <w:rPr>
                <w:sz w:val="20"/>
                <w:szCs w:val="20"/>
              </w:rPr>
              <w:t>Bukučių g. 4, Karkazų k., Garliavos apylinkių sen., Kauno r. sav.</w:t>
            </w:r>
          </w:p>
        </w:tc>
      </w:tr>
      <w:tr w:rsidR="00A23D09" w:rsidRPr="00645A12" w14:paraId="72E19758" w14:textId="77777777" w:rsidTr="00DD4C18">
        <w:trPr>
          <w:trHeight w:val="315"/>
        </w:trPr>
        <w:tc>
          <w:tcPr>
            <w:tcW w:w="3256" w:type="dxa"/>
            <w:noWrap/>
          </w:tcPr>
          <w:p w14:paraId="7488AB1B" w14:textId="67B023CC" w:rsidR="00A23D09" w:rsidRPr="00A23D09" w:rsidRDefault="00A23D09" w:rsidP="00A23D09">
            <w:pPr>
              <w:ind w:firstLine="0"/>
              <w:jc w:val="center"/>
              <w:rPr>
                <w:rFonts w:eastAsia="Times New Roman" w:cs="Arial"/>
                <w:sz w:val="20"/>
                <w:szCs w:val="20"/>
                <w:lang w:eastAsia="lt-LT"/>
              </w:rPr>
            </w:pPr>
            <w:r w:rsidRPr="00A23D09">
              <w:rPr>
                <w:sz w:val="20"/>
                <w:szCs w:val="20"/>
              </w:rPr>
              <w:t>E1N2516748</w:t>
            </w:r>
          </w:p>
        </w:tc>
        <w:tc>
          <w:tcPr>
            <w:tcW w:w="6372" w:type="dxa"/>
            <w:noWrap/>
          </w:tcPr>
          <w:p w14:paraId="3A192D09" w14:textId="7F291159" w:rsidR="00A23D09" w:rsidRPr="00A23D09" w:rsidRDefault="00A23D09" w:rsidP="00A23D09">
            <w:pPr>
              <w:ind w:firstLine="0"/>
              <w:rPr>
                <w:rFonts w:eastAsia="Times New Roman" w:cs="Arial"/>
                <w:sz w:val="20"/>
                <w:szCs w:val="20"/>
                <w:lang w:eastAsia="lt-LT"/>
              </w:rPr>
            </w:pPr>
            <w:r w:rsidRPr="00A23D09">
              <w:rPr>
                <w:sz w:val="20"/>
                <w:szCs w:val="20"/>
              </w:rPr>
              <w:t>Žuvėdrų g. 4, Samylų k., Samylų sen., Kauno r. sav.</w:t>
            </w:r>
          </w:p>
        </w:tc>
      </w:tr>
      <w:tr w:rsidR="00A23D09" w:rsidRPr="00645A12" w14:paraId="5D1A90E8" w14:textId="77777777" w:rsidTr="00DD4C18">
        <w:trPr>
          <w:trHeight w:val="315"/>
        </w:trPr>
        <w:tc>
          <w:tcPr>
            <w:tcW w:w="3256" w:type="dxa"/>
            <w:noWrap/>
          </w:tcPr>
          <w:p w14:paraId="3EE4F803" w14:textId="31E64BAD" w:rsidR="00A23D09" w:rsidRPr="00A23D09" w:rsidRDefault="00A23D09" w:rsidP="00A23D09">
            <w:pPr>
              <w:ind w:firstLine="0"/>
              <w:jc w:val="center"/>
              <w:rPr>
                <w:rFonts w:eastAsia="Times New Roman" w:cs="Arial"/>
                <w:sz w:val="20"/>
                <w:szCs w:val="20"/>
                <w:lang w:eastAsia="lt-LT"/>
              </w:rPr>
            </w:pPr>
            <w:r w:rsidRPr="00A23D09">
              <w:rPr>
                <w:sz w:val="20"/>
                <w:szCs w:val="20"/>
              </w:rPr>
              <w:t>E1N2515426</w:t>
            </w:r>
          </w:p>
        </w:tc>
        <w:tc>
          <w:tcPr>
            <w:tcW w:w="6372" w:type="dxa"/>
            <w:noWrap/>
          </w:tcPr>
          <w:p w14:paraId="710B647A" w14:textId="60417496" w:rsidR="00A23D09" w:rsidRPr="00A23D09" w:rsidRDefault="00A23D09" w:rsidP="00A23D09">
            <w:pPr>
              <w:ind w:firstLine="0"/>
              <w:rPr>
                <w:rFonts w:eastAsia="Times New Roman" w:cs="Arial"/>
                <w:sz w:val="20"/>
                <w:szCs w:val="20"/>
                <w:lang w:eastAsia="lt-LT"/>
              </w:rPr>
            </w:pPr>
            <w:r w:rsidRPr="00A23D09">
              <w:rPr>
                <w:sz w:val="20"/>
                <w:szCs w:val="20"/>
              </w:rPr>
              <w:t>Vaižganto g. 11, Garliava, Kauno r. sav.</w:t>
            </w:r>
          </w:p>
        </w:tc>
      </w:tr>
      <w:tr w:rsidR="00A23D09" w:rsidRPr="00645A12" w14:paraId="2D1AC290" w14:textId="77777777" w:rsidTr="00DD4C18">
        <w:trPr>
          <w:trHeight w:val="315"/>
        </w:trPr>
        <w:tc>
          <w:tcPr>
            <w:tcW w:w="3256" w:type="dxa"/>
            <w:noWrap/>
          </w:tcPr>
          <w:p w14:paraId="3D386ACA" w14:textId="26FC2BBA" w:rsidR="00A23D09" w:rsidRPr="00A23D09" w:rsidRDefault="00A23D09" w:rsidP="00A23D09">
            <w:pPr>
              <w:ind w:firstLine="0"/>
              <w:jc w:val="center"/>
              <w:rPr>
                <w:rFonts w:eastAsia="Times New Roman" w:cs="Arial"/>
                <w:sz w:val="20"/>
                <w:szCs w:val="20"/>
                <w:lang w:eastAsia="lt-LT"/>
              </w:rPr>
            </w:pPr>
            <w:r w:rsidRPr="00A23D09">
              <w:rPr>
                <w:sz w:val="20"/>
                <w:szCs w:val="20"/>
              </w:rPr>
              <w:t>E1N2514488</w:t>
            </w:r>
          </w:p>
        </w:tc>
        <w:tc>
          <w:tcPr>
            <w:tcW w:w="6372" w:type="dxa"/>
            <w:noWrap/>
          </w:tcPr>
          <w:p w14:paraId="38659BE7" w14:textId="5CFE7526" w:rsidR="00A23D09" w:rsidRPr="00A23D09" w:rsidRDefault="00A23D09" w:rsidP="00A23D09">
            <w:pPr>
              <w:ind w:firstLine="0"/>
              <w:rPr>
                <w:rFonts w:eastAsia="Times New Roman" w:cs="Arial"/>
                <w:sz w:val="20"/>
                <w:szCs w:val="20"/>
                <w:lang w:eastAsia="lt-LT"/>
              </w:rPr>
            </w:pPr>
            <w:r w:rsidRPr="00A23D09">
              <w:rPr>
                <w:sz w:val="20"/>
                <w:szCs w:val="20"/>
              </w:rPr>
              <w:t>Darbininkų g. 77, Garliava, Kauno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F832B24" w:rsidR="00B35EAE" w:rsidRPr="00B35EAE" w:rsidRDefault="00906F25"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128B850F"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A23CA6" w:rsidRPr="00A23CA6">
        <w:rPr>
          <w:rStyle w:val="FontStyle13"/>
          <w:sz w:val="20"/>
          <w:szCs w:val="20"/>
          <w:lang w:eastAsia="lt-LT"/>
        </w:rPr>
        <w:t>Šaltinio g. 1, Gervėnupio k., Samylų sen., Kauno r. sav.; Bukučių g. 4, Karkazų k., Garliavos apylinkių sen., Kauno r. sav.; Žuvėdrų g. 4, Samylų k., Samylų sen., Kauno r. sav.; Vaižganto g. 11, Garliava, Kauno r. sav.; Darbininkų g. 77, Garliava, Kauno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(-ais) vartotoju (-ais).</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„dwg šablonas su apsaugos zonų ir projektuojamų tinklų kodais (elektra_dujos)</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1689" w14:textId="77777777" w:rsidR="009D3C7A" w:rsidRDefault="009D3C7A" w:rsidP="00C2325C">
      <w:r>
        <w:separator/>
      </w:r>
    </w:p>
  </w:endnote>
  <w:endnote w:type="continuationSeparator" w:id="0">
    <w:p w14:paraId="5BE7E0E9" w14:textId="77777777" w:rsidR="009D3C7A" w:rsidRDefault="009D3C7A" w:rsidP="00C2325C">
      <w:r>
        <w:continuationSeparator/>
      </w:r>
    </w:p>
  </w:endnote>
  <w:endnote w:type="continuationNotice" w:id="1">
    <w:p w14:paraId="0C1779B0" w14:textId="77777777" w:rsidR="009D3C7A" w:rsidRDefault="009D3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3A8A" w14:textId="77777777" w:rsidR="009D3C7A" w:rsidRDefault="009D3C7A" w:rsidP="00C2325C">
      <w:r>
        <w:separator/>
      </w:r>
    </w:p>
  </w:footnote>
  <w:footnote w:type="continuationSeparator" w:id="0">
    <w:p w14:paraId="5B33AEDA" w14:textId="77777777" w:rsidR="009D3C7A" w:rsidRDefault="009D3C7A" w:rsidP="00C2325C">
      <w:r>
        <w:continuationSeparator/>
      </w:r>
    </w:p>
  </w:footnote>
  <w:footnote w:type="continuationNotice" w:id="1">
    <w:p w14:paraId="5205D271" w14:textId="77777777" w:rsidR="009D3C7A" w:rsidRDefault="009D3C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2F64B630"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3BCF832A"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34F61E1E"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03C95"/>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0698"/>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55FCE"/>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0EBD"/>
    <w:rsid w:val="005A4BCB"/>
    <w:rsid w:val="005A6316"/>
    <w:rsid w:val="005A7F0F"/>
    <w:rsid w:val="005B1E59"/>
    <w:rsid w:val="005C02F2"/>
    <w:rsid w:val="005C448E"/>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2558"/>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248E"/>
    <w:rsid w:val="00756661"/>
    <w:rsid w:val="007621D9"/>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7F6ABF"/>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8F1667"/>
    <w:rsid w:val="00902C5E"/>
    <w:rsid w:val="00906F25"/>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3C7A"/>
    <w:rsid w:val="009D4B8F"/>
    <w:rsid w:val="009D517C"/>
    <w:rsid w:val="009D66CC"/>
    <w:rsid w:val="009E4E9E"/>
    <w:rsid w:val="009E5372"/>
    <w:rsid w:val="009E741E"/>
    <w:rsid w:val="00A112A1"/>
    <w:rsid w:val="00A14529"/>
    <w:rsid w:val="00A23CA6"/>
    <w:rsid w:val="00A23D09"/>
    <w:rsid w:val="00A26FAA"/>
    <w:rsid w:val="00A41898"/>
    <w:rsid w:val="00A42A5A"/>
    <w:rsid w:val="00A4607B"/>
    <w:rsid w:val="00A54341"/>
    <w:rsid w:val="00A625A7"/>
    <w:rsid w:val="00A62821"/>
    <w:rsid w:val="00A779FD"/>
    <w:rsid w:val="00A83E44"/>
    <w:rsid w:val="00A85581"/>
    <w:rsid w:val="00A917B7"/>
    <w:rsid w:val="00AA3A81"/>
    <w:rsid w:val="00AA3EF9"/>
    <w:rsid w:val="00AA45AA"/>
    <w:rsid w:val="00AB1850"/>
    <w:rsid w:val="00AB37C2"/>
    <w:rsid w:val="00AB4327"/>
    <w:rsid w:val="00AB7DAA"/>
    <w:rsid w:val="00AC4466"/>
    <w:rsid w:val="00AC660A"/>
    <w:rsid w:val="00AC6706"/>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2B93"/>
    <w:rsid w:val="00BC5DF7"/>
    <w:rsid w:val="00BC67DC"/>
    <w:rsid w:val="00BD60B8"/>
    <w:rsid w:val="00BE0745"/>
    <w:rsid w:val="00BE18B9"/>
    <w:rsid w:val="00BE2A5F"/>
    <w:rsid w:val="00BE3639"/>
    <w:rsid w:val="00BE6BFB"/>
    <w:rsid w:val="00BF1223"/>
    <w:rsid w:val="00BF716C"/>
    <w:rsid w:val="00C04A92"/>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B2445"/>
    <w:rsid w:val="00EC2FB3"/>
    <w:rsid w:val="00EC5B41"/>
    <w:rsid w:val="00EC60A2"/>
    <w:rsid w:val="00EC6B0A"/>
    <w:rsid w:val="00ED35B8"/>
    <w:rsid w:val="00EE1F51"/>
    <w:rsid w:val="00F01D69"/>
    <w:rsid w:val="00F05E03"/>
    <w:rsid w:val="00F0675A"/>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F0187"/>
    <w:rsid w:val="00FF0FCF"/>
    <w:rsid w:val="00FF1038"/>
    <w:rsid w:val="00FF37E3"/>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5335</Words>
  <Characters>3041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2</cp:revision>
  <dcterms:created xsi:type="dcterms:W3CDTF">2025-03-06T05:53:00Z</dcterms:created>
  <dcterms:modified xsi:type="dcterms:W3CDTF">2025-03-06T05:53:00Z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